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4F0AE6">
        <w:rPr>
          <w:rFonts w:ascii="Times New Roman" w:eastAsia="Arial Unicode MS" w:hAnsi="Times New Roman" w:cs="Times New Roman"/>
          <w:b/>
          <w:color w:val="000000" w:themeColor="text1"/>
          <w:sz w:val="24"/>
          <w:szCs w:val="24"/>
          <w:lang w:eastAsia="lv-LV"/>
        </w:rPr>
        <w:t>021</w:t>
      </w:r>
      <w:r w:rsidR="00591655" w:rsidRPr="00C219C1">
        <w:rPr>
          <w:rFonts w:ascii="Times New Roman" w:eastAsia="Arial Unicode MS" w:hAnsi="Times New Roman" w:cs="Times New Roman"/>
          <w:b/>
          <w:color w:val="000000" w:themeColor="text1"/>
          <w:sz w:val="24"/>
          <w:szCs w:val="24"/>
          <w:lang w:eastAsia="lv-LV"/>
        </w:rPr>
        <w:t xml:space="preserve">.gada </w:t>
      </w:r>
      <w:r w:rsidR="004F0AE6">
        <w:rPr>
          <w:rFonts w:ascii="Times New Roman" w:eastAsia="Arial Unicode MS" w:hAnsi="Times New Roman" w:cs="Times New Roman"/>
          <w:b/>
          <w:color w:val="000000" w:themeColor="text1"/>
          <w:sz w:val="24"/>
          <w:szCs w:val="24"/>
          <w:lang w:eastAsia="lv-LV"/>
        </w:rPr>
        <w:t>7.maijā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4F0AE6">
        <w:rPr>
          <w:rFonts w:ascii="Times New Roman" w:eastAsia="Arial Unicode MS" w:hAnsi="Times New Roman" w:cs="Times New Roman"/>
          <w:b/>
          <w:color w:val="000000" w:themeColor="text1"/>
          <w:sz w:val="24"/>
          <w:szCs w:val="24"/>
          <w:lang w:eastAsia="lv-LV"/>
        </w:rPr>
        <w:tab/>
      </w:r>
      <w:r w:rsidR="004F0AE6">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F0AE6">
        <w:rPr>
          <w:rFonts w:ascii="Times New Roman" w:eastAsia="Arial Unicode MS" w:hAnsi="Times New Roman" w:cs="Times New Roman"/>
          <w:b/>
          <w:color w:val="000000" w:themeColor="text1"/>
          <w:sz w:val="24"/>
          <w:szCs w:val="24"/>
          <w:lang w:eastAsia="lv-LV"/>
        </w:rPr>
        <w:t>182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4F0AE6">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D86AB9">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4F0AE6" w:rsidRDefault="004F0AE6" w:rsidP="004F0AE6">
      <w:pPr>
        <w:spacing w:after="0" w:line="240" w:lineRule="auto"/>
        <w:jc w:val="both"/>
        <w:rPr>
          <w:rFonts w:ascii="Times New Roman" w:eastAsia="Arial Unicode MS" w:hAnsi="Times New Roman"/>
          <w:b/>
          <w:sz w:val="24"/>
          <w:szCs w:val="24"/>
        </w:rPr>
      </w:pPr>
      <w:r w:rsidRPr="004F0AE6">
        <w:rPr>
          <w:rFonts w:ascii="Times New Roman" w:eastAsia="Arial Unicode MS" w:hAnsi="Times New Roman"/>
          <w:b/>
          <w:sz w:val="24"/>
          <w:szCs w:val="24"/>
        </w:rPr>
        <w:t>Par grozījumiem domes 20.04.2021. lēmumā Nr.144 “Par nekustamā īpašuma – Piesaules, Dzelzavā, Dzelzavas pagastā, iegādi izsolē”</w:t>
      </w:r>
    </w:p>
    <w:p w:rsidR="004F0AE6" w:rsidRPr="004F0AE6" w:rsidRDefault="004F0AE6" w:rsidP="004F0AE6">
      <w:pPr>
        <w:spacing w:after="0" w:line="240" w:lineRule="auto"/>
        <w:jc w:val="both"/>
        <w:rPr>
          <w:rFonts w:ascii="Times New Roman" w:eastAsia="Times New Roman" w:hAnsi="Times New Roman" w:cs="Times New Roman"/>
          <w:i/>
          <w:sz w:val="24"/>
          <w:szCs w:val="24"/>
          <w:lang w:eastAsia="lv-LV"/>
        </w:rPr>
      </w:pPr>
    </w:p>
    <w:p w:rsidR="004F0AE6" w:rsidRDefault="004F0AE6" w:rsidP="004F0AE6">
      <w:pPr>
        <w:spacing w:after="0" w:line="240" w:lineRule="auto"/>
        <w:ind w:firstLine="720"/>
        <w:jc w:val="both"/>
        <w:rPr>
          <w:rFonts w:ascii="Times New Roman" w:eastAsia="Times New Roman" w:hAnsi="Times New Roman"/>
          <w:sz w:val="24"/>
          <w:szCs w:val="24"/>
          <w:lang w:eastAsia="lv-LV"/>
        </w:rPr>
      </w:pPr>
      <w:r>
        <w:rPr>
          <w:rFonts w:ascii="Times New Roman" w:hAnsi="Times New Roman"/>
          <w:sz w:val="24"/>
          <w:szCs w:val="24"/>
        </w:rPr>
        <w:t>2021.gada 20.aprīļa ārkārtas domes sēdē, pamatojoties uz VAS “Latvijas pasts” paziņojumu “</w:t>
      </w:r>
      <w:r w:rsidRPr="00A32120">
        <w:rPr>
          <w:rFonts w:ascii="Times New Roman" w:hAnsi="Times New Roman"/>
          <w:i/>
          <w:sz w:val="24"/>
          <w:szCs w:val="24"/>
        </w:rPr>
        <w:t>Par nekustamā īpašuma</w:t>
      </w:r>
      <w:r w:rsidR="003A68E5">
        <w:rPr>
          <w:rFonts w:ascii="Times New Roman" w:hAnsi="Times New Roman"/>
          <w:i/>
          <w:sz w:val="24"/>
          <w:szCs w:val="24"/>
        </w:rPr>
        <w:t xml:space="preserve"> </w:t>
      </w:r>
      <w:r>
        <w:rPr>
          <w:rFonts w:ascii="Times New Roman" w:hAnsi="Times New Roman"/>
          <w:i/>
          <w:sz w:val="24"/>
          <w:szCs w:val="24"/>
        </w:rPr>
        <w:t>“Piesaules”, Dzelzava, Dzelzavas pagastā</w:t>
      </w:r>
      <w:r w:rsidR="003A68E5">
        <w:rPr>
          <w:rFonts w:ascii="Times New Roman" w:hAnsi="Times New Roman"/>
          <w:i/>
          <w:sz w:val="24"/>
          <w:szCs w:val="24"/>
        </w:rPr>
        <w:t>,</w:t>
      </w:r>
      <w:r>
        <w:rPr>
          <w:rFonts w:ascii="Times New Roman" w:hAnsi="Times New Roman"/>
          <w:i/>
          <w:sz w:val="24"/>
          <w:szCs w:val="24"/>
        </w:rPr>
        <w:t xml:space="preserve"> </w:t>
      </w:r>
      <w:r w:rsidRPr="00A32120">
        <w:rPr>
          <w:rFonts w:ascii="Times New Roman" w:hAnsi="Times New Roman"/>
          <w:i/>
          <w:sz w:val="24"/>
          <w:szCs w:val="24"/>
        </w:rPr>
        <w:t>izsoli”</w:t>
      </w:r>
      <w:r>
        <w:rPr>
          <w:rFonts w:ascii="Times New Roman" w:hAnsi="Times New Roman"/>
          <w:sz w:val="24"/>
          <w:szCs w:val="24"/>
        </w:rPr>
        <w:t>,</w:t>
      </w:r>
      <w:r>
        <w:rPr>
          <w:rFonts w:ascii="Times New Roman" w:hAnsi="Times New Roman"/>
          <w:i/>
          <w:sz w:val="24"/>
          <w:szCs w:val="24"/>
        </w:rPr>
        <w:t xml:space="preserve"> </w:t>
      </w:r>
      <w:r w:rsidRPr="00B757E6">
        <w:rPr>
          <w:rFonts w:ascii="Times New Roman" w:hAnsi="Times New Roman"/>
          <w:sz w:val="24"/>
          <w:szCs w:val="24"/>
        </w:rPr>
        <w:t>p</w:t>
      </w:r>
      <w:r>
        <w:rPr>
          <w:rFonts w:ascii="Times New Roman" w:eastAsia="Times New Roman" w:hAnsi="Times New Roman"/>
          <w:sz w:val="24"/>
          <w:szCs w:val="24"/>
        </w:rPr>
        <w:t>ārvaldes vadītāja</w:t>
      </w:r>
      <w:r w:rsidRPr="00B757E6">
        <w:rPr>
          <w:rFonts w:ascii="Times New Roman" w:eastAsia="Times New Roman" w:hAnsi="Times New Roman"/>
          <w:sz w:val="24"/>
          <w:szCs w:val="24"/>
        </w:rPr>
        <w:t xml:space="preserve"> Dzelzavas un Sarkaņu pagastos</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Sanda Kalniņa ierosinājumu un </w:t>
      </w:r>
      <w:r w:rsidRPr="007E4916">
        <w:rPr>
          <w:rFonts w:ascii="Times New Roman" w:hAnsi="Times New Roman"/>
          <w:bCs/>
          <w:sz w:val="24"/>
          <w:szCs w:val="24"/>
          <w:lang w:eastAsia="lv-LV"/>
        </w:rPr>
        <w:t xml:space="preserve">14.04.2021. </w:t>
      </w:r>
      <w:r>
        <w:rPr>
          <w:rFonts w:ascii="Times New Roman" w:eastAsia="Times New Roman" w:hAnsi="Times New Roman"/>
          <w:sz w:val="24"/>
          <w:szCs w:val="24"/>
          <w:lang w:eastAsia="lv-LV"/>
        </w:rPr>
        <w:t>Uzņēmējdarbības, teritoriālo un vides jautājumu komitejas atzinumu</w:t>
      </w:r>
      <w:r>
        <w:rPr>
          <w:rFonts w:ascii="Times New Roman" w:eastAsia="Times New Roman" w:hAnsi="Times New Roman"/>
          <w:sz w:val="24"/>
          <w:szCs w:val="24"/>
        </w:rPr>
        <w:t>, tika pieņemts lēmums  p</w:t>
      </w:r>
      <w:r w:rsidRPr="00A32120">
        <w:rPr>
          <w:rFonts w:ascii="Times New Roman" w:eastAsia="Times New Roman" w:hAnsi="Times New Roman"/>
          <w:sz w:val="24"/>
          <w:szCs w:val="24"/>
          <w:lang w:eastAsia="lv-LV"/>
        </w:rPr>
        <w:t xml:space="preserve">iedalīties </w:t>
      </w:r>
      <w:r>
        <w:rPr>
          <w:rFonts w:ascii="Times New Roman" w:eastAsia="Times New Roman" w:hAnsi="Times New Roman"/>
          <w:sz w:val="24"/>
          <w:szCs w:val="24"/>
          <w:lang w:eastAsia="lv-LV"/>
        </w:rPr>
        <w:t>V</w:t>
      </w:r>
      <w:r w:rsidRPr="00A32120">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w:t>
      </w:r>
      <w:r w:rsidRPr="00A32120">
        <w:rPr>
          <w:rFonts w:ascii="Times New Roman" w:eastAsia="Times New Roman" w:hAnsi="Times New Roman"/>
          <w:sz w:val="24"/>
          <w:szCs w:val="24"/>
          <w:lang w:eastAsia="lv-LV"/>
        </w:rPr>
        <w:t>”</w:t>
      </w:r>
      <w:r>
        <w:rPr>
          <w:rFonts w:ascii="Times New Roman" w:eastAsia="Times New Roman" w:hAnsi="Times New Roman"/>
          <w:sz w:val="24"/>
          <w:szCs w:val="24"/>
          <w:lang w:eastAsia="lv-LV"/>
        </w:rPr>
        <w:t>Latvijas Pasts”</w:t>
      </w:r>
      <w:r w:rsidRPr="00A32120">
        <w:rPr>
          <w:rFonts w:ascii="Times New Roman" w:eastAsia="Times New Roman" w:hAnsi="Times New Roman"/>
          <w:sz w:val="24"/>
          <w:szCs w:val="24"/>
          <w:lang w:eastAsia="lv-LV"/>
        </w:rPr>
        <w:t xml:space="preserve"> rīkotāj</w:t>
      </w:r>
      <w:r>
        <w:rPr>
          <w:rFonts w:ascii="Times New Roman" w:eastAsia="Times New Roman" w:hAnsi="Times New Roman"/>
          <w:sz w:val="24"/>
          <w:szCs w:val="24"/>
          <w:lang w:eastAsia="lv-LV"/>
        </w:rPr>
        <w:t>ā izsolē par nekustamā īpašuma “Piesaules</w:t>
      </w:r>
      <w:r w:rsidRPr="00A3212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Dzelzavā, Dzelzavas</w:t>
      </w:r>
      <w:r w:rsidRPr="00A32120">
        <w:rPr>
          <w:rFonts w:ascii="Times New Roman" w:eastAsia="Times New Roman" w:hAnsi="Times New Roman"/>
          <w:sz w:val="24"/>
          <w:szCs w:val="24"/>
          <w:lang w:eastAsia="lv-LV"/>
        </w:rPr>
        <w:t xml:space="preserve"> pagastā</w:t>
      </w:r>
      <w:r>
        <w:rPr>
          <w:rFonts w:ascii="Times New Roman" w:eastAsia="Times New Roman" w:hAnsi="Times New Roman"/>
          <w:sz w:val="24"/>
          <w:szCs w:val="24"/>
          <w:lang w:eastAsia="lv-LV"/>
        </w:rPr>
        <w:t>, Madonas novadā,</w:t>
      </w:r>
      <w:r w:rsidRPr="00A32120">
        <w:rPr>
          <w:rFonts w:ascii="Times New Roman" w:eastAsia="Times New Roman" w:hAnsi="Times New Roman"/>
          <w:sz w:val="24"/>
          <w:szCs w:val="24"/>
          <w:lang w:eastAsia="lv-LV"/>
        </w:rPr>
        <w:t xml:space="preserve"> iegādi, nosakot maksimālo iegādes summu EUR </w:t>
      </w:r>
      <w:r w:rsidRPr="008E16AB">
        <w:rPr>
          <w:rFonts w:ascii="Times New Roman" w:eastAsia="Times New Roman" w:hAnsi="Times New Roman"/>
          <w:sz w:val="24"/>
          <w:szCs w:val="24"/>
          <w:lang w:eastAsia="lv-LV"/>
        </w:rPr>
        <w:t>6800,0</w:t>
      </w:r>
      <w:r>
        <w:rPr>
          <w:rFonts w:ascii="Times New Roman" w:eastAsia="Times New Roman" w:hAnsi="Times New Roman"/>
          <w:sz w:val="24"/>
          <w:szCs w:val="24"/>
          <w:lang w:eastAsia="lv-LV"/>
        </w:rPr>
        <w:t xml:space="preserve">0 no Madonas novada pašvaldības </w:t>
      </w:r>
      <w:r w:rsidRPr="008E16AB">
        <w:rPr>
          <w:rFonts w:ascii="Times New Roman" w:eastAsia="Times New Roman" w:hAnsi="Times New Roman"/>
          <w:sz w:val="24"/>
          <w:szCs w:val="24"/>
          <w:lang w:eastAsia="lv-LV"/>
        </w:rPr>
        <w:t>nesadalītajiem budžeta līdzekļiem.</w:t>
      </w:r>
      <w:r w:rsidRPr="00A3212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Lēmumā noteiktā summa tika pamatota ar to, ka ir izsludināta izsole ar lejupejošu soli un 6800,00 EUR ir izsoles sākuma cena. </w:t>
      </w:r>
    </w:p>
    <w:p w:rsidR="004F0AE6" w:rsidRPr="003A2BC9" w:rsidRDefault="004F0AE6" w:rsidP="004F0AE6">
      <w:pPr>
        <w:spacing w:after="0" w:line="240" w:lineRule="auto"/>
        <w:ind w:firstLine="720"/>
        <w:jc w:val="both"/>
        <w:rPr>
          <w:rFonts w:ascii="Times New Roman" w:eastAsia="Times New Roman" w:hAnsi="Times New Roman"/>
          <w:sz w:val="24"/>
          <w:szCs w:val="24"/>
          <w:u w:val="single"/>
          <w:lang w:eastAsia="lv-LV"/>
        </w:rPr>
      </w:pPr>
      <w:r>
        <w:rPr>
          <w:rFonts w:ascii="Times New Roman" w:eastAsia="Times New Roman" w:hAnsi="Times New Roman"/>
          <w:sz w:val="24"/>
          <w:szCs w:val="24"/>
          <w:lang w:eastAsia="lv-LV"/>
        </w:rPr>
        <w:t xml:space="preserve">Pēc reģistrēšanās dalībai izsolē ir saņemta informācija, ka dalību tajā ir pieteikuši </w:t>
      </w:r>
      <w:bookmarkStart w:id="0" w:name="_GoBack"/>
      <w:bookmarkEnd w:id="0"/>
      <w:r>
        <w:rPr>
          <w:rFonts w:ascii="Times New Roman" w:eastAsia="Times New Roman" w:hAnsi="Times New Roman"/>
          <w:sz w:val="24"/>
          <w:szCs w:val="24"/>
          <w:lang w:eastAsia="lv-LV"/>
        </w:rPr>
        <w:t xml:space="preserve">vairāki pretendenti. Publicēto izsoles noteikumu </w:t>
      </w:r>
      <w:r w:rsidRPr="003A2BC9">
        <w:rPr>
          <w:rFonts w:ascii="Times New Roman" w:eastAsia="Times New Roman" w:hAnsi="Times New Roman"/>
          <w:sz w:val="24"/>
          <w:szCs w:val="24"/>
          <w:lang w:eastAsia="lv-LV"/>
        </w:rPr>
        <w:t>7.24.</w:t>
      </w:r>
      <w:r>
        <w:rPr>
          <w:rFonts w:ascii="Times New Roman" w:eastAsia="Times New Roman" w:hAnsi="Times New Roman"/>
          <w:sz w:val="24"/>
          <w:szCs w:val="24"/>
          <w:lang w:eastAsia="lv-LV"/>
        </w:rPr>
        <w:t xml:space="preserve"> punkts nosaka: “</w:t>
      </w:r>
      <w:r w:rsidRPr="003A2BC9">
        <w:rPr>
          <w:rFonts w:ascii="Times New Roman" w:hAnsi="Times New Roman"/>
          <w:i/>
          <w:sz w:val="24"/>
          <w:szCs w:val="24"/>
        </w:rPr>
        <w:t>Ja vairāki Izsoles dalībnieki piesaka solījumu pirkt Īpašumu par vienādu cenu, tiek uzsākta vairāksolīšanas procedūra”.</w:t>
      </w:r>
      <w:r>
        <w:rPr>
          <w:rFonts w:ascii="Times New Roman" w:hAnsi="Times New Roman"/>
          <w:sz w:val="24"/>
          <w:szCs w:val="24"/>
        </w:rPr>
        <w:t xml:space="preserve"> Ņemot vērā šo nosacījumu un to, ka izsolāmais nekustamais īpašums ir nepieciešams pašvaldības funkciju veikšanai, ir nepieciešams paplašināt dalībai izsolē deleģētā pašvaldības pārstāvja pilnvaras piedalīties arī izsolē ar kāpjošu soli, nosakot ekonomiski pamatotu maksimālo īpašuma iegādes summu, ņemot vērā īpašuma sakārtošanai nepieciešamos ieguldījumus.</w:t>
      </w:r>
    </w:p>
    <w:p w:rsidR="004F0AE6" w:rsidRDefault="004F0AE6" w:rsidP="004F0AE6">
      <w:pPr>
        <w:spacing w:after="0" w:line="240" w:lineRule="auto"/>
        <w:ind w:firstLine="720"/>
        <w:jc w:val="both"/>
        <w:rPr>
          <w:rFonts w:ascii="Times New Roman" w:hAnsi="Times New Roman"/>
          <w:sz w:val="24"/>
          <w:szCs w:val="24"/>
        </w:rPr>
      </w:pPr>
    </w:p>
    <w:p w:rsidR="004F0AE6" w:rsidRPr="00911775" w:rsidRDefault="004F0AE6" w:rsidP="004F0AE6">
      <w:pPr>
        <w:spacing w:after="0" w:line="240" w:lineRule="auto"/>
        <w:ind w:firstLine="357"/>
        <w:jc w:val="both"/>
        <w:rPr>
          <w:rFonts w:ascii="Times New Roman" w:hAnsi="Times New Roman"/>
          <w:sz w:val="24"/>
          <w:szCs w:val="24"/>
        </w:rPr>
      </w:pPr>
      <w:r w:rsidRPr="00911775">
        <w:rPr>
          <w:rFonts w:ascii="Times New Roman" w:hAnsi="Times New Roman"/>
          <w:sz w:val="24"/>
          <w:szCs w:val="24"/>
        </w:rPr>
        <w:t xml:space="preserve">Noklausījusies sniegto informāciju, </w:t>
      </w:r>
      <w:r w:rsidRPr="00911775">
        <w:rPr>
          <w:rFonts w:ascii="Times New Roman" w:hAnsi="Times New Roman"/>
          <w:b/>
          <w:sz w:val="24"/>
          <w:szCs w:val="24"/>
        </w:rPr>
        <w:t>atklāti balsojot:</w:t>
      </w:r>
      <w:r w:rsidRPr="00911775">
        <w:rPr>
          <w:rFonts w:ascii="Times New Roman" w:hAnsi="Times New Roman"/>
          <w:sz w:val="24"/>
          <w:szCs w:val="24"/>
        </w:rPr>
        <w:t xml:space="preserve"> </w:t>
      </w:r>
      <w:r w:rsidRPr="00911775">
        <w:rPr>
          <w:rFonts w:ascii="Times New Roman" w:hAnsi="Times New Roman"/>
          <w:b/>
          <w:sz w:val="24"/>
          <w:szCs w:val="24"/>
        </w:rPr>
        <w:t>PAR</w:t>
      </w:r>
      <w:r>
        <w:rPr>
          <w:rFonts w:ascii="Times New Roman" w:hAnsi="Times New Roman"/>
          <w:sz w:val="24"/>
          <w:szCs w:val="24"/>
        </w:rPr>
        <w:t xml:space="preserve"> </w:t>
      </w:r>
      <w:r w:rsidRPr="004F4245">
        <w:rPr>
          <w:rFonts w:ascii="Times New Roman" w:hAnsi="Times New Roman"/>
          <w:b/>
          <w:sz w:val="24"/>
          <w:szCs w:val="24"/>
        </w:rPr>
        <w:t>–</w:t>
      </w:r>
      <w:r>
        <w:rPr>
          <w:rFonts w:ascii="Times New Roman" w:hAnsi="Times New Roman"/>
          <w:sz w:val="24"/>
          <w:szCs w:val="24"/>
        </w:rPr>
        <w:t xml:space="preserve"> </w:t>
      </w:r>
      <w:r w:rsidR="004F4245" w:rsidRPr="004F4245">
        <w:rPr>
          <w:rFonts w:ascii="Times New Roman" w:hAnsi="Times New Roman"/>
          <w:b/>
          <w:sz w:val="24"/>
          <w:szCs w:val="24"/>
        </w:rPr>
        <w:t>11</w:t>
      </w:r>
      <w:r w:rsidR="004F4245">
        <w:rPr>
          <w:rFonts w:ascii="Times New Roman" w:hAnsi="Times New Roman"/>
          <w:sz w:val="24"/>
          <w:szCs w:val="24"/>
        </w:rPr>
        <w:t xml:space="preserve"> </w:t>
      </w:r>
      <w:r w:rsidR="004F4245" w:rsidRPr="004F4245">
        <w:rPr>
          <w:rFonts w:ascii="Times New Roman" w:hAnsi="Times New Roman" w:cs="Times New Roman"/>
          <w:noProof/>
          <w:sz w:val="24"/>
          <w:szCs w:val="24"/>
        </w:rPr>
        <w:t>(Agris Lungevičs, Aleksandrs Šrubs, Andris Sakne, Antra Gotlaufa, Gatis Teilis, Gunārs Ikaunieks, Inese Strode, Kaspars Udrass, Valda Kļaviņa, Valentīns Rakstiņš, Zigfrīds Gora)</w:t>
      </w:r>
      <w:r w:rsidR="004F4245" w:rsidRPr="00F536C2">
        <w:rPr>
          <w:rFonts w:ascii="Times New Roman" w:hAnsi="Times New Roman" w:cs="Times New Roman"/>
          <w:b/>
          <w:noProof/>
          <w:sz w:val="24"/>
          <w:szCs w:val="24"/>
        </w:rPr>
        <w:t>,</w:t>
      </w:r>
      <w:r w:rsidRPr="00911775">
        <w:rPr>
          <w:rFonts w:ascii="Times New Roman" w:hAnsi="Times New Roman"/>
          <w:sz w:val="24"/>
          <w:szCs w:val="24"/>
        </w:rPr>
        <w:t xml:space="preserve"> </w:t>
      </w:r>
      <w:r w:rsidRPr="004F4245">
        <w:rPr>
          <w:rFonts w:ascii="Times New Roman" w:hAnsi="Times New Roman"/>
          <w:b/>
          <w:sz w:val="24"/>
          <w:szCs w:val="24"/>
        </w:rPr>
        <w:t xml:space="preserve">PRET - </w:t>
      </w:r>
      <w:r w:rsidR="004F4245" w:rsidRPr="004F4245">
        <w:rPr>
          <w:rFonts w:ascii="Times New Roman" w:hAnsi="Times New Roman"/>
          <w:b/>
          <w:sz w:val="24"/>
          <w:szCs w:val="24"/>
        </w:rPr>
        <w:t>NAV</w:t>
      </w:r>
      <w:r w:rsidRPr="004F4245">
        <w:rPr>
          <w:rFonts w:ascii="Times New Roman" w:hAnsi="Times New Roman"/>
          <w:b/>
          <w:sz w:val="24"/>
          <w:szCs w:val="24"/>
        </w:rPr>
        <w:t>, ATTURAS</w:t>
      </w:r>
      <w:r>
        <w:rPr>
          <w:rFonts w:ascii="Times New Roman" w:hAnsi="Times New Roman"/>
          <w:sz w:val="24"/>
          <w:szCs w:val="24"/>
        </w:rPr>
        <w:t xml:space="preserve"> </w:t>
      </w:r>
      <w:r w:rsidR="004F4245" w:rsidRPr="004F4245">
        <w:rPr>
          <w:rFonts w:ascii="Times New Roman" w:hAnsi="Times New Roman"/>
          <w:b/>
          <w:sz w:val="24"/>
          <w:szCs w:val="24"/>
        </w:rPr>
        <w:t>–</w:t>
      </w:r>
      <w:r w:rsidRPr="004F4245">
        <w:rPr>
          <w:rFonts w:ascii="Times New Roman" w:hAnsi="Times New Roman"/>
          <w:b/>
          <w:sz w:val="24"/>
          <w:szCs w:val="24"/>
        </w:rPr>
        <w:t xml:space="preserve"> </w:t>
      </w:r>
      <w:r w:rsidR="004F4245" w:rsidRPr="004F4245">
        <w:rPr>
          <w:rFonts w:ascii="Times New Roman" w:hAnsi="Times New Roman"/>
          <w:b/>
          <w:sz w:val="24"/>
          <w:szCs w:val="24"/>
        </w:rPr>
        <w:t>1</w:t>
      </w:r>
      <w:r w:rsidR="004F4245">
        <w:rPr>
          <w:rFonts w:ascii="Times New Roman" w:hAnsi="Times New Roman"/>
          <w:sz w:val="24"/>
          <w:szCs w:val="24"/>
        </w:rPr>
        <w:t xml:space="preserve"> (Ivars Miķelsons), </w:t>
      </w:r>
      <w:r w:rsidRPr="00911775">
        <w:rPr>
          <w:rFonts w:ascii="Times New Roman" w:hAnsi="Times New Roman"/>
          <w:sz w:val="24"/>
          <w:szCs w:val="24"/>
        </w:rPr>
        <w:t xml:space="preserve">Madonas novada </w:t>
      </w:r>
      <w:r w:rsidRPr="00911775">
        <w:rPr>
          <w:rFonts w:ascii="Times New Roman" w:eastAsia="Times New Roman" w:hAnsi="Times New Roman"/>
          <w:sz w:val="24"/>
          <w:szCs w:val="24"/>
          <w:lang w:eastAsia="lv-LV"/>
        </w:rPr>
        <w:t>pašvaldības dome</w:t>
      </w:r>
      <w:r w:rsidRPr="00911775">
        <w:rPr>
          <w:rFonts w:ascii="Times New Roman" w:hAnsi="Times New Roman"/>
          <w:sz w:val="24"/>
          <w:szCs w:val="24"/>
        </w:rPr>
        <w:t xml:space="preserve"> </w:t>
      </w:r>
      <w:r w:rsidRPr="00911775">
        <w:rPr>
          <w:rFonts w:ascii="Times New Roman" w:hAnsi="Times New Roman"/>
          <w:b/>
          <w:sz w:val="24"/>
          <w:szCs w:val="24"/>
        </w:rPr>
        <w:t>NOLEMJ</w:t>
      </w:r>
      <w:r w:rsidRPr="00911775">
        <w:rPr>
          <w:rFonts w:ascii="Times New Roman" w:hAnsi="Times New Roman"/>
          <w:sz w:val="24"/>
          <w:szCs w:val="24"/>
        </w:rPr>
        <w:t>:</w:t>
      </w:r>
    </w:p>
    <w:p w:rsidR="004F0AE6" w:rsidRDefault="004F0AE6" w:rsidP="004F0AE6">
      <w:pPr>
        <w:spacing w:after="0" w:line="240" w:lineRule="auto"/>
        <w:jc w:val="both"/>
        <w:rPr>
          <w:rFonts w:ascii="Times New Roman" w:eastAsia="Times New Roman" w:hAnsi="Times New Roman"/>
          <w:sz w:val="24"/>
          <w:szCs w:val="24"/>
          <w:lang w:eastAsia="lv-LV"/>
        </w:rPr>
      </w:pPr>
    </w:p>
    <w:p w:rsidR="004F0AE6" w:rsidRDefault="004F0AE6" w:rsidP="004F0AE6">
      <w:pPr>
        <w:spacing w:after="0" w:line="240" w:lineRule="auto"/>
        <w:jc w:val="both"/>
        <w:rPr>
          <w:rFonts w:ascii="Times New Roman" w:eastAsia="Times New Roman" w:hAnsi="Times New Roman"/>
          <w:sz w:val="24"/>
          <w:szCs w:val="24"/>
          <w:lang w:eastAsia="lv-LV"/>
        </w:rPr>
      </w:pPr>
    </w:p>
    <w:p w:rsidR="004F0AE6" w:rsidRPr="00911775" w:rsidRDefault="004F0AE6" w:rsidP="004F0AE6">
      <w:pPr>
        <w:spacing w:after="0" w:line="240" w:lineRule="auto"/>
        <w:jc w:val="both"/>
        <w:rPr>
          <w:rFonts w:ascii="Times New Roman" w:eastAsia="Times New Roman" w:hAnsi="Times New Roman"/>
          <w:sz w:val="24"/>
          <w:szCs w:val="24"/>
        </w:rPr>
      </w:pPr>
      <w:r>
        <w:rPr>
          <w:rFonts w:ascii="Times New Roman" w:eastAsia="Arial Unicode MS" w:hAnsi="Times New Roman"/>
          <w:sz w:val="24"/>
          <w:szCs w:val="24"/>
        </w:rPr>
        <w:t xml:space="preserve">Grozīt </w:t>
      </w:r>
      <w:r w:rsidRPr="00911775">
        <w:rPr>
          <w:rFonts w:ascii="Times New Roman" w:eastAsia="Arial Unicode MS" w:hAnsi="Times New Roman"/>
          <w:sz w:val="24"/>
          <w:szCs w:val="24"/>
        </w:rPr>
        <w:t>domes 20.04.2021</w:t>
      </w:r>
      <w:r>
        <w:rPr>
          <w:rFonts w:ascii="Times New Roman" w:eastAsia="Arial Unicode MS" w:hAnsi="Times New Roman"/>
          <w:sz w:val="24"/>
          <w:szCs w:val="24"/>
        </w:rPr>
        <w:t>.</w:t>
      </w:r>
      <w:r w:rsidRPr="00911775">
        <w:rPr>
          <w:rFonts w:ascii="Times New Roman" w:eastAsia="Arial Unicode MS" w:hAnsi="Times New Roman"/>
          <w:sz w:val="24"/>
          <w:szCs w:val="24"/>
        </w:rPr>
        <w:t xml:space="preserve"> lēmumā </w:t>
      </w:r>
      <w:r w:rsidR="005D2FF1">
        <w:rPr>
          <w:rFonts w:ascii="Times New Roman" w:eastAsia="Arial Unicode MS" w:hAnsi="Times New Roman"/>
          <w:sz w:val="24"/>
          <w:szCs w:val="24"/>
        </w:rPr>
        <w:t xml:space="preserve">Nr.144 </w:t>
      </w:r>
      <w:r w:rsidRPr="00911775">
        <w:rPr>
          <w:rFonts w:ascii="Times New Roman" w:eastAsia="Arial Unicode MS" w:hAnsi="Times New Roman"/>
          <w:sz w:val="24"/>
          <w:szCs w:val="24"/>
        </w:rPr>
        <w:t>“Par nekustamā īpašuma – Piesaules, Dzelzavā, Dzelzavas pagastā, iegādi izsolē”</w:t>
      </w:r>
      <w:r>
        <w:rPr>
          <w:rFonts w:ascii="Times New Roman" w:eastAsia="Arial Unicode MS" w:hAnsi="Times New Roman"/>
          <w:sz w:val="24"/>
          <w:szCs w:val="24"/>
        </w:rPr>
        <w:t xml:space="preserve"> noteikto maksimālo iegādes summu no EUR 6800,00 uz EUR 15000,00.</w:t>
      </w:r>
    </w:p>
    <w:p w:rsidR="004F0AE6" w:rsidRDefault="004F0AE6" w:rsidP="004F0AE6">
      <w:pPr>
        <w:spacing w:after="0" w:line="240" w:lineRule="auto"/>
        <w:ind w:firstLine="720"/>
        <w:jc w:val="both"/>
        <w:rPr>
          <w:rFonts w:ascii="Times New Roman" w:eastAsia="Times New Roman" w:hAnsi="Times New Roman"/>
          <w:sz w:val="24"/>
          <w:szCs w:val="24"/>
          <w:lang w:eastAsia="lv-LV"/>
        </w:rPr>
      </w:pPr>
    </w:p>
    <w:p w:rsidR="004F0AE6" w:rsidRDefault="004F0AE6" w:rsidP="004F0AE6">
      <w:pPr>
        <w:spacing w:after="0" w:line="240" w:lineRule="auto"/>
        <w:ind w:firstLine="720"/>
        <w:jc w:val="both"/>
        <w:rPr>
          <w:rFonts w:ascii="Times New Roman" w:hAnsi="Times New Roman" w:cs="Times New Roman"/>
          <w:noProof/>
          <w:sz w:val="24"/>
          <w:szCs w:val="24"/>
        </w:rPr>
      </w:pPr>
    </w:p>
    <w:p w:rsidR="004F0AE6" w:rsidRDefault="004F0AE6" w:rsidP="004F0AE6">
      <w:pPr>
        <w:spacing w:after="0" w:line="240" w:lineRule="auto"/>
        <w:ind w:firstLine="720"/>
        <w:jc w:val="both"/>
        <w:rPr>
          <w:rFonts w:ascii="Times New Roman" w:hAnsi="Times New Roman" w:cs="Times New Roman"/>
          <w:noProof/>
          <w:sz w:val="24"/>
          <w:szCs w:val="24"/>
        </w:rPr>
      </w:pPr>
    </w:p>
    <w:p w:rsidR="00C46C12" w:rsidRDefault="007119FC" w:rsidP="00E27B03">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4F0AE6" w:rsidRPr="00A736A0" w:rsidRDefault="004F0AE6" w:rsidP="00E27B03">
      <w:pPr>
        <w:spacing w:after="0" w:line="240" w:lineRule="auto"/>
        <w:ind w:right="84" w:firstLine="720"/>
        <w:jc w:val="both"/>
        <w:rPr>
          <w:rFonts w:ascii="Times New Roman" w:eastAsia="Times New Roman" w:hAnsi="Times New Roman" w:cs="Times New Roman"/>
          <w:bCs/>
          <w:sz w:val="24"/>
          <w:szCs w:val="24"/>
          <w:lang w:eastAsia="lv-LV"/>
        </w:rPr>
      </w:pPr>
    </w:p>
    <w:p w:rsidR="00E27B03" w:rsidRDefault="00E27B03" w:rsidP="00A736A0">
      <w:pPr>
        <w:spacing w:after="0" w:line="240" w:lineRule="auto"/>
        <w:ind w:right="84"/>
        <w:jc w:val="both"/>
        <w:rPr>
          <w:rFonts w:ascii="Times New Roman" w:eastAsia="Times New Roman" w:hAnsi="Times New Roman" w:cs="Times New Roman"/>
          <w:bCs/>
          <w:sz w:val="24"/>
          <w:szCs w:val="24"/>
          <w:lang w:eastAsia="lv-LV"/>
        </w:rPr>
      </w:pPr>
    </w:p>
    <w:p w:rsidR="000621A4" w:rsidRPr="004F4245" w:rsidRDefault="004F0AE6" w:rsidP="004F4245">
      <w:pPr>
        <w:spacing w:after="0"/>
        <w:jc w:val="both"/>
        <w:rPr>
          <w:rFonts w:ascii="Times New Roman" w:hAnsi="Times New Roman"/>
          <w:i/>
          <w:iCs/>
          <w:sz w:val="24"/>
        </w:rPr>
      </w:pPr>
      <w:proofErr w:type="spellStart"/>
      <w:r w:rsidRPr="00D8454F">
        <w:rPr>
          <w:rFonts w:ascii="Times New Roman" w:hAnsi="Times New Roman"/>
          <w:i/>
          <w:iCs/>
          <w:sz w:val="24"/>
        </w:rPr>
        <w:t>Vilšķērsts</w:t>
      </w:r>
      <w:proofErr w:type="spellEnd"/>
      <w:r w:rsidRPr="00D8454F">
        <w:rPr>
          <w:rFonts w:ascii="Times New Roman" w:hAnsi="Times New Roman"/>
          <w:i/>
          <w:iCs/>
          <w:sz w:val="24"/>
        </w:rPr>
        <w:t xml:space="preserve"> </w:t>
      </w:r>
      <w:r>
        <w:rPr>
          <w:rFonts w:ascii="Times New Roman" w:hAnsi="Times New Roman"/>
          <w:i/>
          <w:iCs/>
          <w:sz w:val="24"/>
        </w:rPr>
        <w:t>64860069</w:t>
      </w:r>
    </w:p>
    <w:sectPr w:rsidR="000621A4" w:rsidRPr="004F4245" w:rsidSect="004D77E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7D5" w:rsidRDefault="00E817D5" w:rsidP="004D77E6">
      <w:pPr>
        <w:spacing w:after="0" w:line="240" w:lineRule="auto"/>
      </w:pPr>
      <w:r>
        <w:separator/>
      </w:r>
    </w:p>
  </w:endnote>
  <w:endnote w:type="continuationSeparator" w:id="0">
    <w:p w:rsidR="00E817D5" w:rsidRDefault="00E817D5" w:rsidP="004D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53610"/>
      <w:docPartObj>
        <w:docPartGallery w:val="Page Numbers (Bottom of Page)"/>
        <w:docPartUnique/>
      </w:docPartObj>
    </w:sdtPr>
    <w:sdtEndPr/>
    <w:sdtContent>
      <w:p w:rsidR="004D77E6" w:rsidRDefault="004D77E6">
        <w:pPr>
          <w:pStyle w:val="Kjene"/>
          <w:jc w:val="center"/>
        </w:pPr>
        <w:r>
          <w:fldChar w:fldCharType="begin"/>
        </w:r>
        <w:r>
          <w:instrText>PAGE   \* MERGEFORMAT</w:instrText>
        </w:r>
        <w:r>
          <w:fldChar w:fldCharType="separate"/>
        </w:r>
        <w:r w:rsidR="004F4245">
          <w:rPr>
            <w:noProof/>
          </w:rPr>
          <w:t>2</w:t>
        </w:r>
        <w:r>
          <w:fldChar w:fldCharType="end"/>
        </w:r>
      </w:p>
    </w:sdtContent>
  </w:sdt>
  <w:p w:rsidR="004D77E6" w:rsidRDefault="004D77E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7D5" w:rsidRDefault="00E817D5" w:rsidP="004D77E6">
      <w:pPr>
        <w:spacing w:after="0" w:line="240" w:lineRule="auto"/>
      </w:pPr>
      <w:r>
        <w:separator/>
      </w:r>
    </w:p>
  </w:footnote>
  <w:footnote w:type="continuationSeparator" w:id="0">
    <w:p w:rsidR="00E817D5" w:rsidRDefault="00E817D5" w:rsidP="004D7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8E5"/>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C07"/>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7E6"/>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0AE6"/>
    <w:rsid w:val="004F13E7"/>
    <w:rsid w:val="004F183F"/>
    <w:rsid w:val="004F18FB"/>
    <w:rsid w:val="004F1B94"/>
    <w:rsid w:val="004F24A2"/>
    <w:rsid w:val="004F2795"/>
    <w:rsid w:val="004F2913"/>
    <w:rsid w:val="004F2BE4"/>
    <w:rsid w:val="004F32D7"/>
    <w:rsid w:val="004F3825"/>
    <w:rsid w:val="004F3C30"/>
    <w:rsid w:val="004F3F10"/>
    <w:rsid w:val="004F4245"/>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2FF1"/>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453"/>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1959"/>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530"/>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7D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AE3"/>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E15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E55F-248D-4C59-A5C9-4A340411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1548</Words>
  <Characters>883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7</cp:revision>
  <cp:lastPrinted>2020-08-10T13:34:00Z</cp:lastPrinted>
  <dcterms:created xsi:type="dcterms:W3CDTF">2021-05-07T05:06:00Z</dcterms:created>
  <dcterms:modified xsi:type="dcterms:W3CDTF">2021-05-07T10:18:00Z</dcterms:modified>
</cp:coreProperties>
</file>